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41E31" w14:textId="175A39BF" w:rsidR="00D42FEE" w:rsidRDefault="11D3883B" w:rsidP="3D14E8CB">
      <w:pPr>
        <w:shd w:val="clear" w:color="auto" w:fill="420024"/>
        <w:spacing w:before="216" w:after="0" w:line="300" w:lineRule="atLeast"/>
        <w:rPr>
          <w:rFonts w:ascii="Segoe UI" w:eastAsia="Segoe UI" w:hAnsi="Segoe UI" w:cs="Segoe UI"/>
          <w:color w:val="FFFFFF" w:themeColor="background1"/>
          <w:sz w:val="42"/>
          <w:szCs w:val="42"/>
        </w:rPr>
      </w:pPr>
      <w:r w:rsidRPr="3D14E8CB">
        <w:rPr>
          <w:rFonts w:ascii="Segoe UI" w:eastAsia="Segoe UI" w:hAnsi="Segoe UI" w:cs="Segoe UI"/>
          <w:b/>
          <w:bCs/>
          <w:color w:val="FFFFFF" w:themeColor="background1"/>
          <w:sz w:val="42"/>
          <w:szCs w:val="42"/>
        </w:rPr>
        <w:t>Preg barnehager forbyr bruk av KI-briller i våre barnehager</w:t>
      </w:r>
    </w:p>
    <w:p w14:paraId="0077AA9F" w14:textId="617D291F"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I Preg barnehager skal barn oppleve trygghet, omsorg og et miljø der personvernet deres ivaretas på en god måte. Derfor innfører vi nå forbud mot bruk av KI-briller og andre tilsvarende enheter med innebygd kamera, lydopptak eller kunstig intelligens i våre barnehager.</w:t>
      </w:r>
    </w:p>
    <w:p w14:paraId="16CECB75" w14:textId="2FEB76E3"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 </w:t>
      </w:r>
    </w:p>
    <w:p w14:paraId="4CAAD65E" w14:textId="5CA6D779"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Bakgrunnen er den raske teknologiske utviklingen og økende bekymring for hvordan slike enheter kan brukes til å ta opp bilder, lyd eller video uten at andre er klar over det. Flere store barnehagekjeder har allerede innført tilsvarende forbud, og myndigheter, Datatilsynet og Barneombudet har uttrykt bekymring for konsekvensene teknologien kan ha for barns personvern. </w:t>
      </w:r>
    </w:p>
    <w:p w14:paraId="158DA322" w14:textId="63DBAA1B"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 </w:t>
      </w:r>
    </w:p>
    <w:p w14:paraId="208F372D" w14:textId="21A70ADE"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Forbudet gjelder ansatte, foreldre, foresatte, besøkende og andre som oppholder seg i våre barnehager.</w:t>
      </w:r>
    </w:p>
    <w:p w14:paraId="2BDAC418" w14:textId="2AFCB154"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 </w:t>
      </w:r>
    </w:p>
    <w:p w14:paraId="05DFA561" w14:textId="0235BC79"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Dette handler ikke om å være imot ny teknologi. Preg barnehager ønsker å utforske mulighetene som kunstig intelligens kan gi, samtidig som vi setter klare grenser når barns personvern og trygghet kan utfordres. Vi har et særlig ansvar for å beskytte barnas rett til privatliv og sikre at barnehagen oppleves som et trygt sted for alle. Dette er også i tråd med konsernets pågående arbeid med trygg og ansvarlig bruk av kunstig intelligens. </w:t>
      </w:r>
    </w:p>
    <w:p w14:paraId="22555FE8" w14:textId="5CBF1DED"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 </w:t>
      </w:r>
    </w:p>
    <w:p w14:paraId="5050BF1F" w14:textId="66CE4456"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Vi ber alle ansatte om å gjøre seg kjent med forbudet og bidra til at det etterleves i den enkelte barnehage.</w:t>
      </w:r>
    </w:p>
    <w:p w14:paraId="75F45229" w14:textId="615A080E" w:rsidR="00D42FEE" w:rsidRDefault="11D3883B" w:rsidP="3D14E8CB">
      <w:pPr>
        <w:shd w:val="clear" w:color="auto" w:fill="420024"/>
        <w:spacing w:after="0" w:line="300" w:lineRule="atLeast"/>
        <w:rPr>
          <w:rFonts w:ascii="Segoe UI" w:eastAsia="Segoe UI" w:hAnsi="Segoe UI" w:cs="Segoe UI"/>
          <w:color w:val="FFFFFF" w:themeColor="background1"/>
          <w:sz w:val="27"/>
          <w:szCs w:val="27"/>
        </w:rPr>
      </w:pPr>
      <w:r w:rsidRPr="3D14E8CB">
        <w:rPr>
          <w:rFonts w:ascii="Segoe UI" w:eastAsia="Segoe UI" w:hAnsi="Segoe UI" w:cs="Segoe UI"/>
          <w:color w:val="FFFFFF" w:themeColor="background1"/>
          <w:sz w:val="27"/>
          <w:szCs w:val="27"/>
        </w:rPr>
        <w:t> </w:t>
      </w:r>
    </w:p>
    <w:p w14:paraId="0E413808" w14:textId="77777777" w:rsidR="001E640C" w:rsidRDefault="001E640C" w:rsidP="001E640C">
      <w:pPr>
        <w:pStyle w:val="nospacingabove"/>
        <w:shd w:val="clear" w:color="auto" w:fill="420024"/>
        <w:spacing w:before="0" w:beforeAutospacing="0" w:after="0" w:afterAutospacing="0" w:line="300" w:lineRule="atLeast"/>
        <w:rPr>
          <w:rFonts w:ascii="Segoe UI" w:hAnsi="Segoe UI" w:cs="Segoe UI"/>
          <w:color w:val="FFFFFF"/>
          <w:sz w:val="27"/>
          <w:szCs w:val="27"/>
        </w:rPr>
      </w:pPr>
      <w:r>
        <w:rPr>
          <w:rFonts w:ascii="Segoe UI" w:hAnsi="Segoe UI" w:cs="Segoe UI"/>
          <w:color w:val="FFFFFF"/>
          <w:sz w:val="27"/>
          <w:szCs w:val="27"/>
        </w:rPr>
        <w:t> </w:t>
      </w:r>
    </w:p>
    <w:p w14:paraId="770F5049" w14:textId="77777777" w:rsidR="001E640C" w:rsidRDefault="001E640C" w:rsidP="001E640C">
      <w:pPr>
        <w:pStyle w:val="nospacingabove"/>
        <w:shd w:val="clear" w:color="auto" w:fill="420024"/>
        <w:spacing w:before="0" w:beforeAutospacing="0" w:after="0" w:afterAutospacing="0" w:line="300" w:lineRule="atLeast"/>
        <w:rPr>
          <w:rFonts w:ascii="Segoe UI" w:hAnsi="Segoe UI" w:cs="Segoe UI"/>
          <w:color w:val="FFFFFF"/>
          <w:sz w:val="27"/>
          <w:szCs w:val="27"/>
        </w:rPr>
      </w:pPr>
      <w:r>
        <w:rPr>
          <w:rStyle w:val="Sterk"/>
          <w:rFonts w:ascii="Segoe UI" w:hAnsi="Segoe UI" w:cs="Segoe UI"/>
          <w:color w:val="FFFFFF"/>
          <w:sz w:val="27"/>
          <w:szCs w:val="27"/>
        </w:rPr>
        <w:t>Sammen om å sette verdifulle spor – også når det gjelder barns personvern og digitale trygghet.</w:t>
      </w:r>
    </w:p>
    <w:p w14:paraId="104E3129" w14:textId="35B06514" w:rsidR="00D42FEE" w:rsidRDefault="11D3883B" w:rsidP="3D14E8CB">
      <w:r w:rsidRPr="3D14E8CB">
        <w:rPr>
          <w:rFonts w:ascii="Segoe UI" w:eastAsia="Segoe UI" w:hAnsi="Segoe UI" w:cs="Segoe UI"/>
          <w:b/>
          <w:bCs/>
          <w:color w:val="FFFFFF" w:themeColor="background1"/>
          <w:sz w:val="27"/>
          <w:szCs w:val="27"/>
        </w:rPr>
        <w:t>Sammen om å sette verdifulle spor – også når det gjelder barns personvern og digitale trygghet.</w:t>
      </w:r>
    </w:p>
    <w:sectPr w:rsidR="00D42F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5848B7"/>
    <w:rsid w:val="00102B9E"/>
    <w:rsid w:val="001674D4"/>
    <w:rsid w:val="001E640C"/>
    <w:rsid w:val="00311B2C"/>
    <w:rsid w:val="00D15729"/>
    <w:rsid w:val="00D42FEE"/>
    <w:rsid w:val="00E70D21"/>
    <w:rsid w:val="11D3883B"/>
    <w:rsid w:val="3D14E8CB"/>
    <w:rsid w:val="7D5848B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4133"/>
  <w15:chartTrackingRefBased/>
  <w15:docId w15:val="{54F57045-1E9C-4FB0-AEDE-3AB5E6A2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above">
    <w:name w:val="nospacingabove"/>
    <w:basedOn w:val="Normal"/>
    <w:rsid w:val="001E640C"/>
    <w:pPr>
      <w:spacing w:before="100" w:beforeAutospacing="1" w:after="100" w:afterAutospacing="1" w:line="240" w:lineRule="auto"/>
    </w:pPr>
    <w:rPr>
      <w:rFonts w:ascii="Times New Roman" w:eastAsia="Times New Roman" w:hAnsi="Times New Roman" w:cs="Times New Roman"/>
      <w:lang w:eastAsia="nb-NO"/>
    </w:rPr>
  </w:style>
  <w:style w:type="character" w:styleId="Sterk">
    <w:name w:val="Strong"/>
    <w:basedOn w:val="DefaultParagraphFont"/>
    <w:uiPriority w:val="22"/>
    <w:qFormat/>
    <w:rsid w:val="001E64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1312</Characters>
  <Application>Microsoft Office Word</Application>
  <DocSecurity>0</DocSecurity>
  <Lines>10</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Preg barnehager Lyngbø</dc:creator>
  <cp:keywords/>
  <dc:description/>
  <cp:lastModifiedBy>Preg barnehager Lyngbø</cp:lastModifiedBy>
  <cp:revision>2</cp:revision>
  <dcterms:created xsi:type="dcterms:W3CDTF">2026-10-05T11:49:00Z</dcterms:created>
  <dcterms:modified xsi:type="dcterms:W3CDTF">2026-10-05T11:49:00Z</dcterms:modified>
</cp:coreProperties>
</file>